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39561" w14:textId="68985586" w:rsidR="00255972" w:rsidRDefault="00255972" w:rsidP="00255972">
      <w:pPr>
        <w:jc w:val="center"/>
        <w:rPr>
          <w:sz w:val="40"/>
          <w:szCs w:val="40"/>
        </w:rPr>
      </w:pPr>
      <w:r>
        <w:rPr>
          <w:sz w:val="40"/>
          <w:szCs w:val="40"/>
        </w:rPr>
        <w:t>Monday</w:t>
      </w:r>
      <w:r w:rsidRPr="000B0B6C">
        <w:rPr>
          <w:sz w:val="40"/>
          <w:szCs w:val="40"/>
        </w:rPr>
        <w:t xml:space="preserve"> </w:t>
      </w:r>
      <w:r>
        <w:rPr>
          <w:sz w:val="40"/>
          <w:szCs w:val="40"/>
        </w:rPr>
        <w:t>4</w:t>
      </w:r>
      <w:r w:rsidRPr="000B0B6C">
        <w:rPr>
          <w:sz w:val="40"/>
          <w:szCs w:val="40"/>
          <w:vertAlign w:val="superscript"/>
        </w:rPr>
        <w:t>th</w:t>
      </w:r>
      <w:r w:rsidRPr="000B0B6C">
        <w:rPr>
          <w:sz w:val="40"/>
          <w:szCs w:val="40"/>
        </w:rPr>
        <w:t xml:space="preserve"> </w:t>
      </w:r>
      <w:r w:rsidR="001D6556">
        <w:rPr>
          <w:sz w:val="40"/>
          <w:szCs w:val="40"/>
        </w:rPr>
        <w:t>October</w:t>
      </w:r>
      <w:r w:rsidRPr="000B0B6C">
        <w:rPr>
          <w:sz w:val="40"/>
          <w:szCs w:val="40"/>
        </w:rPr>
        <w:t xml:space="preserve"> – Energy Efficiency Week 2021</w:t>
      </w:r>
    </w:p>
    <w:p w14:paraId="2DE68354" w14:textId="77777777" w:rsidR="00255972" w:rsidRDefault="00255972" w:rsidP="00255972">
      <w:pPr>
        <w:jc w:val="center"/>
        <w:rPr>
          <w:sz w:val="32"/>
          <w:szCs w:val="32"/>
        </w:rPr>
      </w:pPr>
      <w:r w:rsidRPr="00D41D67">
        <w:rPr>
          <w:sz w:val="32"/>
          <w:szCs w:val="32"/>
        </w:rPr>
        <w:t>Copy and paste the table and contents below into and email</w:t>
      </w:r>
      <w:r>
        <w:rPr>
          <w:sz w:val="32"/>
          <w:szCs w:val="32"/>
        </w:rPr>
        <w:t>.</w:t>
      </w:r>
    </w:p>
    <w:p w14:paraId="7F49063A" w14:textId="77777777" w:rsidR="00255972" w:rsidRDefault="00255972" w:rsidP="00255972">
      <w:pPr>
        <w:jc w:val="center"/>
      </w:pPr>
      <w:r>
        <w:t>Please be aware that if you use these templates, we will not be able to provide you with any statistics on the level of engagement from staff in your building. Please also be aware that some of the content linked to will not become live until the day of release.</w:t>
      </w:r>
    </w:p>
    <w:p w14:paraId="7C281CB8" w14:textId="5216BA99" w:rsidR="00DF3951" w:rsidRDefault="00DF3951"/>
    <w:p w14:paraId="4D016D20" w14:textId="77777777" w:rsidR="00255972" w:rsidRDefault="00255972"/>
    <w:tbl>
      <w:tblPr>
        <w:tblStyle w:val="TableGrid"/>
        <w:tblW w:w="0" w:type="auto"/>
        <w:tblLook w:val="04A0" w:firstRow="1" w:lastRow="0" w:firstColumn="1" w:lastColumn="0" w:noHBand="0" w:noVBand="1"/>
      </w:tblPr>
      <w:tblGrid>
        <w:gridCol w:w="9016"/>
      </w:tblGrid>
      <w:tr w:rsidR="00255972" w14:paraId="1B298F49" w14:textId="77777777" w:rsidTr="00255972">
        <w:tc>
          <w:tcPr>
            <w:tcW w:w="9016" w:type="dxa"/>
          </w:tcPr>
          <w:tbl>
            <w:tblPr>
              <w:tblW w:w="5000" w:type="pct"/>
              <w:tblCellMar>
                <w:left w:w="0" w:type="dxa"/>
                <w:right w:w="0" w:type="dxa"/>
              </w:tblCellMar>
              <w:tblLook w:val="04A0" w:firstRow="1" w:lastRow="0" w:firstColumn="1" w:lastColumn="0" w:noHBand="0" w:noVBand="1"/>
            </w:tblPr>
            <w:tblGrid>
              <w:gridCol w:w="8800"/>
            </w:tblGrid>
            <w:tr w:rsidR="00255972" w:rsidRPr="00255972" w14:paraId="16C38A49" w14:textId="77777777" w:rsidTr="00255972">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255972" w:rsidRPr="00255972" w14:paraId="2088ED8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255972" w:rsidRPr="00255972" w14:paraId="56CB0492" w14:textId="77777777">
                          <w:tc>
                            <w:tcPr>
                              <w:tcW w:w="0" w:type="auto"/>
                              <w:tcMar>
                                <w:top w:w="0" w:type="dxa"/>
                                <w:left w:w="135" w:type="dxa"/>
                                <w:bottom w:w="0" w:type="dxa"/>
                                <w:right w:w="135" w:type="dxa"/>
                              </w:tcMar>
                              <w:hideMark/>
                            </w:tcPr>
                            <w:p w14:paraId="073D53F8" w14:textId="6B4DD632" w:rsidR="00255972" w:rsidRPr="00255972" w:rsidRDefault="00255972" w:rsidP="00255972">
                              <w:pPr>
                                <w:spacing w:after="0" w:line="240" w:lineRule="auto"/>
                                <w:jc w:val="center"/>
                                <w:rPr>
                                  <w:rFonts w:ascii="Times New Roman" w:eastAsia="Times New Roman" w:hAnsi="Times New Roman" w:cs="Times New Roman"/>
                                  <w:sz w:val="24"/>
                                  <w:szCs w:val="24"/>
                                  <w:lang w:eastAsia="en-GB"/>
                                </w:rPr>
                              </w:pPr>
                              <w:r w:rsidRPr="00255972">
                                <w:rPr>
                                  <w:rFonts w:ascii="Times New Roman" w:eastAsia="Times New Roman" w:hAnsi="Times New Roman" w:cs="Times New Roman"/>
                                  <w:noProof/>
                                  <w:sz w:val="24"/>
                                  <w:szCs w:val="24"/>
                                  <w:lang w:eastAsia="en-GB"/>
                                </w:rPr>
                                <w:drawing>
                                  <wp:inline distT="0" distB="0" distL="0" distR="0" wp14:anchorId="2825B42A" wp14:editId="3EB2C574">
                                    <wp:extent cx="5377180" cy="218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7180" cy="218440"/>
                                            </a:xfrm>
                                            <a:prstGeom prst="rect">
                                              <a:avLst/>
                                            </a:prstGeom>
                                            <a:noFill/>
                                            <a:ln>
                                              <a:noFill/>
                                            </a:ln>
                                          </pic:spPr>
                                        </pic:pic>
                                      </a:graphicData>
                                    </a:graphic>
                                  </wp:inline>
                                </w:drawing>
                              </w:r>
                            </w:p>
                          </w:tc>
                        </w:tr>
                      </w:tbl>
                      <w:p w14:paraId="457B26B6"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400C6274"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4A009B7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7BE6682A" w14:textId="77777777">
                          <w:tc>
                            <w:tcPr>
                              <w:tcW w:w="0" w:type="auto"/>
                              <w:hideMark/>
                            </w:tcPr>
                            <w:p w14:paraId="3629C7E5" w14:textId="67AA8903" w:rsidR="00255972" w:rsidRPr="00255972" w:rsidRDefault="00255972" w:rsidP="00255972">
                              <w:pPr>
                                <w:spacing w:after="0" w:line="240" w:lineRule="auto"/>
                                <w:jc w:val="center"/>
                                <w:rPr>
                                  <w:rFonts w:ascii="Times New Roman" w:eastAsia="Times New Roman" w:hAnsi="Times New Roman" w:cs="Times New Roman"/>
                                  <w:sz w:val="24"/>
                                  <w:szCs w:val="24"/>
                                  <w:lang w:eastAsia="en-GB"/>
                                </w:rPr>
                              </w:pPr>
                              <w:r w:rsidRPr="00255972">
                                <w:rPr>
                                  <w:rFonts w:ascii="Times New Roman" w:eastAsia="Times New Roman" w:hAnsi="Times New Roman" w:cs="Times New Roman"/>
                                  <w:noProof/>
                                  <w:sz w:val="24"/>
                                  <w:szCs w:val="24"/>
                                  <w:lang w:eastAsia="en-GB"/>
                                </w:rPr>
                                <w:drawing>
                                  <wp:inline distT="0" distB="0" distL="0" distR="0" wp14:anchorId="497D655B" wp14:editId="337D441B">
                                    <wp:extent cx="5718175" cy="206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8175" cy="2060575"/>
                                            </a:xfrm>
                                            <a:prstGeom prst="rect">
                                              <a:avLst/>
                                            </a:prstGeom>
                                            <a:noFill/>
                                            <a:ln>
                                              <a:noFill/>
                                            </a:ln>
                                          </pic:spPr>
                                        </pic:pic>
                                      </a:graphicData>
                                    </a:graphic>
                                  </wp:inline>
                                </w:drawing>
                              </w:r>
                            </w:p>
                          </w:tc>
                        </w:tr>
                      </w:tbl>
                      <w:p w14:paraId="51371A81"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1458B41E"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454B9F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7856A031" w14:textId="77777777">
                          <w:tc>
                            <w:tcPr>
                              <w:tcW w:w="0" w:type="auto"/>
                              <w:tcMar>
                                <w:top w:w="0" w:type="dxa"/>
                                <w:left w:w="270" w:type="dxa"/>
                                <w:bottom w:w="135" w:type="dxa"/>
                                <w:right w:w="270" w:type="dxa"/>
                              </w:tcMar>
                              <w:hideMark/>
                            </w:tcPr>
                            <w:p w14:paraId="2A02A9DB" w14:textId="03C52381" w:rsidR="00255972" w:rsidRPr="00255972" w:rsidRDefault="00255972" w:rsidP="00255972">
                              <w:pPr>
                                <w:spacing w:after="0" w:line="360" w:lineRule="atLeast"/>
                                <w:jc w:val="center"/>
                                <w:rPr>
                                  <w:rFonts w:ascii="Helvetica" w:eastAsia="Times New Roman" w:hAnsi="Helvetica" w:cs="Helvetica"/>
                                  <w:b/>
                                  <w:bCs/>
                                  <w:color w:val="202020"/>
                                  <w:sz w:val="32"/>
                                  <w:szCs w:val="32"/>
                                  <w:lang w:eastAsia="en-GB"/>
                                </w:rPr>
                              </w:pPr>
                              <w:r w:rsidRPr="00255972">
                                <w:rPr>
                                  <w:rFonts w:ascii="Helvetica" w:eastAsia="Times New Roman" w:hAnsi="Helvetica" w:cs="Helvetica"/>
                                  <w:b/>
                                  <w:bCs/>
                                  <w:color w:val="B22222"/>
                                  <w:sz w:val="36"/>
                                  <w:szCs w:val="36"/>
                                  <w:lang w:eastAsia="en-GB"/>
                                </w:rPr>
                                <w:t>It's Energy Efficiency Week!</w:t>
                              </w:r>
                            </w:p>
                            <w:p w14:paraId="433B10EC" w14:textId="77777777" w:rsidR="00255972" w:rsidRPr="00255972" w:rsidRDefault="00255972" w:rsidP="00255972">
                              <w:pPr>
                                <w:spacing w:after="0" w:line="360" w:lineRule="atLeast"/>
                                <w:rPr>
                                  <w:rFonts w:ascii="Helvetica" w:eastAsia="Times New Roman" w:hAnsi="Helvetica" w:cs="Helvetica"/>
                                  <w:color w:val="202020"/>
                                  <w:sz w:val="24"/>
                                  <w:szCs w:val="24"/>
                                  <w:lang w:eastAsia="en-GB"/>
                                </w:rPr>
                              </w:pP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b/>
                                  <w:bCs/>
                                  <w:color w:val="202020"/>
                                  <w:sz w:val="20"/>
                                  <w:szCs w:val="20"/>
                                  <w:lang w:eastAsia="en-GB"/>
                                </w:rPr>
                                <w:t>Dear Colleagues, </w:t>
                              </w: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color w:val="696969"/>
                                  <w:sz w:val="20"/>
                                  <w:szCs w:val="20"/>
                                  <w:lang w:eastAsia="en-GB"/>
                                </w:rPr>
                                <w:t>This year’s Energy Efficiency Week is all about keeping cosy as the winter draws near. We want to share with you how making even small changes can mean you can save energy while keeping warm and reducing your carbon footprint. </w:t>
                              </w:r>
                            </w:p>
                            <w:p w14:paraId="4C0509D2" w14:textId="77777777" w:rsidR="00255972" w:rsidRPr="00255972" w:rsidRDefault="00255972" w:rsidP="00255972">
                              <w:pPr>
                                <w:spacing w:after="0" w:line="360" w:lineRule="atLeast"/>
                                <w:rPr>
                                  <w:rFonts w:ascii="Helvetica" w:eastAsia="Times New Roman" w:hAnsi="Helvetica" w:cs="Helvetica"/>
                                  <w:color w:val="202020"/>
                                  <w:sz w:val="24"/>
                                  <w:szCs w:val="24"/>
                                  <w:lang w:eastAsia="en-GB"/>
                                </w:rPr>
                              </w:pP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color w:val="696969"/>
                                  <w:sz w:val="20"/>
                                  <w:szCs w:val="20"/>
                                  <w:lang w:eastAsia="en-GB"/>
                                </w:rPr>
                                <w:t xml:space="preserve">Today we are </w:t>
                              </w:r>
                              <w:proofErr w:type="gramStart"/>
                              <w:r w:rsidRPr="00255972">
                                <w:rPr>
                                  <w:rFonts w:ascii="Helvetica" w:eastAsia="Times New Roman" w:hAnsi="Helvetica" w:cs="Helvetica"/>
                                  <w:color w:val="696969"/>
                                  <w:sz w:val="20"/>
                                  <w:szCs w:val="20"/>
                                  <w:lang w:eastAsia="en-GB"/>
                                </w:rPr>
                                <w:t>taking a look</w:t>
                              </w:r>
                              <w:proofErr w:type="gramEnd"/>
                              <w:r w:rsidRPr="00255972">
                                <w:rPr>
                                  <w:rFonts w:ascii="Helvetica" w:eastAsia="Times New Roman" w:hAnsi="Helvetica" w:cs="Helvetica"/>
                                  <w:color w:val="696969"/>
                                  <w:sz w:val="20"/>
                                  <w:szCs w:val="20"/>
                                  <w:lang w:eastAsia="en-GB"/>
                                </w:rPr>
                                <w:t xml:space="preserve"> at the systems that put heat into our homes and workplaces for some Clever Climate Actions we can take to make a difference. Have a look at the three suggestions below, starting with the easiest level of action. Let us know if you will be joining in with taking these Clever Climate Actions by completing the poll. </w:t>
                              </w: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color w:val="696969"/>
                                  <w:sz w:val="20"/>
                                  <w:szCs w:val="20"/>
                                  <w:lang w:eastAsia="en-GB"/>
                                </w:rPr>
                                <w:t xml:space="preserve">Take a </w:t>
                              </w:r>
                              <w:proofErr w:type="gramStart"/>
                              <w:r w:rsidRPr="00255972">
                                <w:rPr>
                                  <w:rFonts w:ascii="Helvetica" w:eastAsia="Times New Roman" w:hAnsi="Helvetica" w:cs="Helvetica"/>
                                  <w:color w:val="696969"/>
                                  <w:sz w:val="20"/>
                                  <w:szCs w:val="20"/>
                                  <w:lang w:eastAsia="en-GB"/>
                                </w:rPr>
                                <w:t>10 minute</w:t>
                              </w:r>
                              <w:proofErr w:type="gramEnd"/>
                              <w:r w:rsidRPr="00255972">
                                <w:rPr>
                                  <w:rFonts w:ascii="Helvetica" w:eastAsia="Times New Roman" w:hAnsi="Helvetica" w:cs="Helvetica"/>
                                  <w:color w:val="696969"/>
                                  <w:sz w:val="20"/>
                                  <w:szCs w:val="20"/>
                                  <w:lang w:eastAsia="en-GB"/>
                                </w:rPr>
                                <w:t xml:space="preserve"> break and watch today's </w:t>
                              </w:r>
                              <w:hyperlink r:id="rId6" w:tgtFrame="_blank" w:history="1">
                                <w:r w:rsidRPr="00255972">
                                  <w:rPr>
                                    <w:rFonts w:ascii="Helvetica" w:eastAsia="Times New Roman" w:hAnsi="Helvetica" w:cs="Helvetica"/>
                                    <w:color w:val="007C89"/>
                                    <w:sz w:val="20"/>
                                    <w:szCs w:val="20"/>
                                    <w:u w:val="single"/>
                                    <w:lang w:eastAsia="en-GB"/>
                                  </w:rPr>
                                  <w:t>Teatime Talk - Preparing your home for a heat pump</w:t>
                                </w:r>
                              </w:hyperlink>
                              <w:r w:rsidRPr="00255972">
                                <w:rPr>
                                  <w:rFonts w:ascii="Helvetica" w:eastAsia="Times New Roman" w:hAnsi="Helvetica" w:cs="Helvetica"/>
                                  <w:color w:val="696969"/>
                                  <w:sz w:val="20"/>
                                  <w:szCs w:val="20"/>
                                  <w:lang w:eastAsia="en-GB"/>
                                </w:rPr>
                                <w:t>. Then complete the Teatime Quiz for a chance to win some green goodies. </w:t>
                              </w: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color w:val="696969"/>
                                  <w:sz w:val="20"/>
                                  <w:szCs w:val="20"/>
                                  <w:lang w:eastAsia="en-GB"/>
                                </w:rPr>
                                <w:t>There are also a number of </w:t>
                              </w:r>
                              <w:hyperlink r:id="rId7" w:anchor="clinic" w:tgtFrame="_blank" w:history="1">
                                <w:r w:rsidRPr="00255972">
                                  <w:rPr>
                                    <w:rFonts w:ascii="Helvetica" w:eastAsia="Times New Roman" w:hAnsi="Helvetica" w:cs="Helvetica"/>
                                    <w:color w:val="007C89"/>
                                    <w:sz w:val="20"/>
                                    <w:szCs w:val="20"/>
                                    <w:u w:val="single"/>
                                    <w:lang w:eastAsia="en-GB"/>
                                  </w:rPr>
                                  <w:t>online activities</w:t>
                                </w:r>
                              </w:hyperlink>
                              <w:r w:rsidRPr="00255972">
                                <w:rPr>
                                  <w:rFonts w:ascii="Helvetica" w:eastAsia="Times New Roman" w:hAnsi="Helvetica" w:cs="Helvetica"/>
                                  <w:color w:val="696969"/>
                                  <w:sz w:val="20"/>
                                  <w:szCs w:val="20"/>
                                  <w:lang w:eastAsia="en-GB"/>
                                </w:rPr>
                                <w:t xml:space="preserve"> that we encourage you to take part in as </w:t>
                              </w:r>
                              <w:r w:rsidRPr="00255972">
                                <w:rPr>
                                  <w:rFonts w:ascii="Helvetica" w:eastAsia="Times New Roman" w:hAnsi="Helvetica" w:cs="Helvetica"/>
                                  <w:color w:val="696969"/>
                                  <w:sz w:val="20"/>
                                  <w:szCs w:val="20"/>
                                  <w:lang w:eastAsia="en-GB"/>
                                </w:rPr>
                                <w:lastRenderedPageBreak/>
                                <w:t>throughout Energy Efficiency Week.</w:t>
                              </w:r>
                              <w:r w:rsidRPr="00255972">
                                <w:rPr>
                                  <w:rFonts w:ascii="Helvetica" w:eastAsia="Times New Roman" w:hAnsi="Helvetica" w:cs="Helvetica"/>
                                  <w:color w:val="696969"/>
                                  <w:sz w:val="24"/>
                                  <w:szCs w:val="24"/>
                                  <w:lang w:eastAsia="en-GB"/>
                                </w:rPr>
                                <w:t> </w:t>
                              </w:r>
                              <w:r w:rsidRPr="00255972">
                                <w:rPr>
                                  <w:rFonts w:ascii="Helvetica" w:eastAsia="Times New Roman" w:hAnsi="Helvetica" w:cs="Helvetica"/>
                                  <w:color w:val="696969"/>
                                  <w:sz w:val="20"/>
                                  <w:szCs w:val="20"/>
                                  <w:lang w:eastAsia="en-GB"/>
                                </w:rPr>
                                <w:t>There are lots of chances to win green goodies and tickets to Tayto Park. </w:t>
                              </w: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color w:val="696969"/>
                                  <w:sz w:val="20"/>
                                  <w:szCs w:val="20"/>
                                  <w:lang w:eastAsia="en-GB"/>
                                </w:rPr>
                                <w:t>Best regards,</w:t>
                              </w: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b/>
                                  <w:bCs/>
                                  <w:color w:val="202020"/>
                                  <w:sz w:val="20"/>
                                  <w:szCs w:val="20"/>
                                  <w:lang w:eastAsia="en-GB"/>
                                </w:rPr>
                                <w:t>The Energy Team</w:t>
                              </w:r>
                            </w:p>
                          </w:tc>
                        </w:tr>
                      </w:tbl>
                      <w:p w14:paraId="2E4C6F03"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0137BFA7"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0FB48CE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255972" w:rsidRPr="00255972" w14:paraId="31920A71" w14:textId="77777777">
                          <w:tc>
                            <w:tcPr>
                              <w:tcW w:w="0" w:type="auto"/>
                              <w:vAlign w:val="center"/>
                              <w:hideMark/>
                            </w:tcPr>
                            <w:p w14:paraId="52C02D2D"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4AA74FFD"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1C8F4F25"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1B6041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51F6495E" w14:textId="77777777">
                          <w:tc>
                            <w:tcPr>
                              <w:tcW w:w="0" w:type="auto"/>
                              <w:tcMar>
                                <w:top w:w="0" w:type="dxa"/>
                                <w:left w:w="270" w:type="dxa"/>
                                <w:bottom w:w="135" w:type="dxa"/>
                                <w:right w:w="270" w:type="dxa"/>
                              </w:tcMar>
                              <w:hideMark/>
                            </w:tcPr>
                            <w:p w14:paraId="40DBF943" w14:textId="77777777" w:rsidR="00255972" w:rsidRPr="00255972" w:rsidRDefault="00255972" w:rsidP="00255972">
                              <w:pPr>
                                <w:spacing w:after="0" w:line="360" w:lineRule="atLeast"/>
                                <w:jc w:val="center"/>
                                <w:rPr>
                                  <w:rFonts w:ascii="Helvetica" w:eastAsia="Times New Roman" w:hAnsi="Helvetica" w:cs="Helvetica"/>
                                  <w:color w:val="202020"/>
                                  <w:sz w:val="24"/>
                                  <w:szCs w:val="24"/>
                                  <w:lang w:eastAsia="en-GB"/>
                                </w:rPr>
                              </w:pPr>
                              <w:r w:rsidRPr="00255972">
                                <w:rPr>
                                  <w:rFonts w:ascii="Helvetica" w:eastAsia="Times New Roman" w:hAnsi="Helvetica" w:cs="Helvetica"/>
                                  <w:b/>
                                  <w:bCs/>
                                  <w:color w:val="008080"/>
                                  <w:sz w:val="45"/>
                                  <w:szCs w:val="45"/>
                                  <w:lang w:eastAsia="en-GB"/>
                                </w:rPr>
                                <w:t>3 levels of Clever Climate Actions</w:t>
                              </w:r>
                            </w:p>
                          </w:tc>
                        </w:tr>
                      </w:tbl>
                      <w:p w14:paraId="706986AB"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56ACCEDD"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3D00D82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255972" w:rsidRPr="00255972" w14:paraId="2371FB1D" w14:textId="77777777">
                          <w:tc>
                            <w:tcPr>
                              <w:tcW w:w="0" w:type="auto"/>
                              <w:vAlign w:val="center"/>
                              <w:hideMark/>
                            </w:tcPr>
                            <w:p w14:paraId="3E88DC23"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66BB5D8D"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6470C8D3"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04FB42D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6D718640" w14:textId="77777777">
                          <w:tc>
                            <w:tcPr>
                              <w:tcW w:w="0" w:type="auto"/>
                              <w:hideMark/>
                            </w:tcPr>
                            <w:p w14:paraId="55D52822" w14:textId="3A22238A" w:rsidR="00255972" w:rsidRPr="00255972" w:rsidRDefault="00255972" w:rsidP="00255972">
                              <w:pPr>
                                <w:spacing w:after="0" w:line="240" w:lineRule="auto"/>
                                <w:jc w:val="center"/>
                                <w:rPr>
                                  <w:rFonts w:ascii="Times New Roman" w:eastAsia="Times New Roman" w:hAnsi="Times New Roman" w:cs="Times New Roman"/>
                                  <w:sz w:val="24"/>
                                  <w:szCs w:val="24"/>
                                  <w:lang w:eastAsia="en-GB"/>
                                </w:rPr>
                              </w:pPr>
                              <w:r w:rsidRPr="00255972">
                                <w:rPr>
                                  <w:rFonts w:ascii="Times New Roman" w:eastAsia="Times New Roman" w:hAnsi="Times New Roman" w:cs="Times New Roman"/>
                                  <w:noProof/>
                                  <w:sz w:val="24"/>
                                  <w:szCs w:val="24"/>
                                  <w:lang w:eastAsia="en-GB"/>
                                </w:rPr>
                                <w:drawing>
                                  <wp:inline distT="0" distB="0" distL="0" distR="0" wp14:anchorId="6AA63371" wp14:editId="0CE14BB5">
                                    <wp:extent cx="5718175" cy="2593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2593340"/>
                                            </a:xfrm>
                                            <a:prstGeom prst="rect">
                                              <a:avLst/>
                                            </a:prstGeom>
                                            <a:noFill/>
                                            <a:ln>
                                              <a:noFill/>
                                            </a:ln>
                                          </pic:spPr>
                                        </pic:pic>
                                      </a:graphicData>
                                    </a:graphic>
                                  </wp:inline>
                                </w:drawing>
                              </w:r>
                            </w:p>
                          </w:tc>
                        </w:tr>
                      </w:tbl>
                      <w:p w14:paraId="373846A7"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363F3713"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4AEACB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390C3AD9" w14:textId="77777777">
                          <w:tc>
                            <w:tcPr>
                              <w:tcW w:w="0" w:type="auto"/>
                              <w:tcMar>
                                <w:top w:w="0" w:type="dxa"/>
                                <w:left w:w="270" w:type="dxa"/>
                                <w:bottom w:w="135" w:type="dxa"/>
                                <w:right w:w="270" w:type="dxa"/>
                              </w:tcMar>
                              <w:hideMark/>
                            </w:tcPr>
                            <w:p w14:paraId="3230A400" w14:textId="77777777" w:rsidR="00255972" w:rsidRPr="00255972" w:rsidRDefault="00255972" w:rsidP="00255972">
                              <w:pPr>
                                <w:spacing w:after="0" w:line="360" w:lineRule="atLeast"/>
                                <w:jc w:val="center"/>
                                <w:rPr>
                                  <w:rFonts w:ascii="Helvetica" w:eastAsia="Times New Roman" w:hAnsi="Helvetica" w:cs="Helvetica"/>
                                  <w:color w:val="202020"/>
                                  <w:sz w:val="24"/>
                                  <w:szCs w:val="24"/>
                                  <w:lang w:eastAsia="en-GB"/>
                                </w:rPr>
                              </w:pPr>
                              <w:r w:rsidRPr="00255972">
                                <w:rPr>
                                  <w:rFonts w:ascii="Helvetica" w:eastAsia="Times New Roman" w:hAnsi="Helvetica" w:cs="Helvetica"/>
                                  <w:b/>
                                  <w:bCs/>
                                  <w:color w:val="202020"/>
                                  <w:sz w:val="30"/>
                                  <w:szCs w:val="30"/>
                                  <w:lang w:eastAsia="en-GB"/>
                                </w:rPr>
                                <w:t>Serviced and Ready for Action</w:t>
                              </w:r>
                            </w:p>
                            <w:p w14:paraId="0F107483" w14:textId="77777777" w:rsidR="00255972" w:rsidRPr="00255972" w:rsidRDefault="00255972" w:rsidP="00255972">
                              <w:pPr>
                                <w:spacing w:after="0" w:line="360" w:lineRule="atLeast"/>
                                <w:jc w:val="both"/>
                                <w:rPr>
                                  <w:rFonts w:ascii="Helvetica" w:eastAsia="Times New Roman" w:hAnsi="Helvetica" w:cs="Helvetica"/>
                                  <w:color w:val="202020"/>
                                  <w:sz w:val="24"/>
                                  <w:szCs w:val="24"/>
                                  <w:lang w:eastAsia="en-GB"/>
                                </w:rPr>
                              </w:pPr>
                              <w:r w:rsidRPr="00255972">
                                <w:rPr>
                                  <w:rFonts w:ascii="Helvetica" w:eastAsia="Times New Roman" w:hAnsi="Helvetica" w:cs="Helvetica"/>
                                  <w:color w:val="696969"/>
                                  <w:sz w:val="20"/>
                                  <w:szCs w:val="20"/>
                                  <w:lang w:eastAsia="en-GB"/>
                                </w:rPr>
                                <w:t>One of the best ways to be certain that your boiler is in good shape, running and performing as well as it should is to have an annual service. This Clever Climate Action plays a significant role in reducing your carbon footprint, which in turn has a positive impact on your energy bills by lowering your monthly usage. </w:t>
                              </w:r>
                              <w:hyperlink r:id="rId9" w:tgtFrame="_blank" w:history="1">
                                <w:r w:rsidRPr="00255972">
                                  <w:rPr>
                                    <w:rFonts w:ascii="Helvetica" w:eastAsia="Times New Roman" w:hAnsi="Helvetica" w:cs="Helvetica"/>
                                    <w:color w:val="007C89"/>
                                    <w:sz w:val="15"/>
                                    <w:szCs w:val="15"/>
                                    <w:u w:val="single"/>
                                    <w:lang w:eastAsia="en-GB"/>
                                  </w:rPr>
                                  <w:t>READ MORE</w:t>
                                </w:r>
                              </w:hyperlink>
                            </w:p>
                            <w:p w14:paraId="05527745" w14:textId="30032E64" w:rsidR="00255972" w:rsidRPr="00255972" w:rsidRDefault="00255972" w:rsidP="00255972">
                              <w:pPr>
                                <w:spacing w:after="0" w:line="360" w:lineRule="atLeast"/>
                                <w:jc w:val="center"/>
                                <w:rPr>
                                  <w:rFonts w:ascii="Helvetica" w:eastAsia="Times New Roman" w:hAnsi="Helvetica" w:cs="Helvetica"/>
                                  <w:color w:val="202020"/>
                                  <w:sz w:val="24"/>
                                  <w:szCs w:val="24"/>
                                  <w:lang w:eastAsia="en-GB"/>
                                </w:rPr>
                              </w:pPr>
                              <w:r w:rsidRPr="00255972">
                                <w:rPr>
                                  <w:rFonts w:ascii="Helvetica" w:eastAsia="Times New Roman" w:hAnsi="Helvetica" w:cs="Helvetica"/>
                                  <w:color w:val="202020"/>
                                  <w:sz w:val="24"/>
                                  <w:szCs w:val="24"/>
                                  <w:lang w:eastAsia="en-GB"/>
                                </w:rPr>
                                <w:br/>
                              </w:r>
                              <w:r w:rsidRPr="00255972">
                                <w:rPr>
                                  <w:rFonts w:ascii="Helvetica" w:eastAsia="Times New Roman" w:hAnsi="Helvetica" w:cs="Helvetica"/>
                                  <w:noProof/>
                                  <w:color w:val="007C89"/>
                                  <w:sz w:val="18"/>
                                  <w:szCs w:val="18"/>
                                  <w:lang w:eastAsia="en-GB"/>
                                </w:rPr>
                                <w:drawing>
                                  <wp:inline distT="0" distB="0" distL="0" distR="0" wp14:anchorId="051058A9" wp14:editId="10A5498C">
                                    <wp:extent cx="573405" cy="409575"/>
                                    <wp:effectExtent l="0" t="0" r="0" b="9525"/>
                                    <wp:docPr id="9" name="Picture 9">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 cy="409575"/>
                                            </a:xfrm>
                                            <a:prstGeom prst="rect">
                                              <a:avLst/>
                                            </a:prstGeom>
                                            <a:noFill/>
                                            <a:ln>
                                              <a:noFill/>
                                            </a:ln>
                                          </pic:spPr>
                                        </pic:pic>
                                      </a:graphicData>
                                    </a:graphic>
                                  </wp:inline>
                                </w:drawing>
                              </w:r>
                              <w:r w:rsidRPr="00255972">
                                <w:rPr>
                                  <w:rFonts w:ascii="Helvetica" w:eastAsia="Times New Roman" w:hAnsi="Helvetica" w:cs="Helvetica"/>
                                  <w:color w:val="202020"/>
                                  <w:sz w:val="18"/>
                                  <w:szCs w:val="18"/>
                                  <w:lang w:eastAsia="en-GB"/>
                                </w:rPr>
                                <w:br/>
                              </w:r>
                              <w:r w:rsidRPr="00255972">
                                <w:rPr>
                                  <w:rFonts w:ascii="Helvetica" w:eastAsia="Times New Roman" w:hAnsi="Helvetica" w:cs="Helvetica"/>
                                  <w:noProof/>
                                  <w:color w:val="007C89"/>
                                  <w:sz w:val="18"/>
                                  <w:szCs w:val="18"/>
                                  <w:lang w:eastAsia="en-GB"/>
                                </w:rPr>
                                <w:drawing>
                                  <wp:inline distT="0" distB="0" distL="0" distR="0" wp14:anchorId="5F26005E" wp14:editId="64100F2A">
                                    <wp:extent cx="955040" cy="532130"/>
                                    <wp:effectExtent l="0" t="0" r="0" b="1270"/>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sidRPr="00255972">
                                <w:rPr>
                                  <w:rFonts w:ascii="Helvetica" w:eastAsia="Times New Roman" w:hAnsi="Helvetica" w:cs="Helvetica"/>
                                  <w:color w:val="202020"/>
                                  <w:sz w:val="18"/>
                                  <w:szCs w:val="18"/>
                                  <w:lang w:eastAsia="en-GB"/>
                                </w:rPr>
                                <w:br/>
                              </w:r>
                              <w:r w:rsidRPr="00255972">
                                <w:rPr>
                                  <w:rFonts w:ascii="Helvetica" w:eastAsia="Times New Roman" w:hAnsi="Helvetica" w:cs="Helvetica"/>
                                  <w:b/>
                                  <w:bCs/>
                                  <w:color w:val="202020"/>
                                  <w:sz w:val="18"/>
                                  <w:szCs w:val="18"/>
                                  <w:lang w:eastAsia="en-GB"/>
                                </w:rPr>
                                <w:t>Will you be getting your boiler service booked?</w:t>
                              </w:r>
                            </w:p>
                            <w:p w14:paraId="47B655F4" w14:textId="77777777" w:rsidR="00255972" w:rsidRPr="00255972" w:rsidRDefault="00255972" w:rsidP="00255972">
                              <w:pPr>
                                <w:spacing w:after="0" w:line="360" w:lineRule="atLeast"/>
                                <w:jc w:val="center"/>
                                <w:rPr>
                                  <w:rFonts w:ascii="Helvetica" w:eastAsia="Times New Roman" w:hAnsi="Helvetica" w:cs="Helvetica"/>
                                  <w:color w:val="202020"/>
                                  <w:sz w:val="24"/>
                                  <w:szCs w:val="24"/>
                                  <w:lang w:eastAsia="en-GB"/>
                                </w:rPr>
                              </w:pPr>
                              <w:r w:rsidRPr="00255972">
                                <w:rPr>
                                  <w:rFonts w:ascii="Helvetica" w:eastAsia="Times New Roman" w:hAnsi="Helvetica" w:cs="Helvetica"/>
                                  <w:color w:val="202020"/>
                                  <w:sz w:val="24"/>
                                  <w:szCs w:val="24"/>
                                  <w:lang w:eastAsia="en-GB"/>
                                </w:rPr>
                                <w:t> </w:t>
                              </w:r>
                              <w:hyperlink r:id="rId13" w:tgtFrame="_blank" w:history="1">
                                <w:r w:rsidRPr="00255972">
                                  <w:rPr>
                                    <w:rFonts w:ascii="Helvetica" w:eastAsia="Times New Roman" w:hAnsi="Helvetica" w:cs="Helvetica"/>
                                    <w:color w:val="007C89"/>
                                    <w:sz w:val="18"/>
                                    <w:szCs w:val="18"/>
                                    <w:u w:val="single"/>
                                    <w:lang w:eastAsia="en-GB"/>
                                  </w:rPr>
                                  <w:t>I already have</w:t>
                                </w:r>
                              </w:hyperlink>
                              <w:r w:rsidRPr="00255972">
                                <w:rPr>
                                  <w:rFonts w:ascii="Helvetica" w:eastAsia="Times New Roman" w:hAnsi="Helvetica" w:cs="Helvetica"/>
                                  <w:color w:val="202020"/>
                                  <w:sz w:val="24"/>
                                  <w:szCs w:val="24"/>
                                  <w:lang w:eastAsia="en-GB"/>
                                </w:rPr>
                                <w:t>  </w:t>
                              </w:r>
                              <w:r w:rsidRPr="00255972">
                                <w:rPr>
                                  <w:rFonts w:ascii="Helvetica" w:eastAsia="Times New Roman" w:hAnsi="Helvetica" w:cs="Helvetica"/>
                                  <w:color w:val="202020"/>
                                  <w:sz w:val="18"/>
                                  <w:szCs w:val="18"/>
                                  <w:lang w:eastAsia="en-GB"/>
                                </w:rPr>
                                <w:t> </w:t>
                              </w:r>
                              <w:hyperlink r:id="rId14" w:tgtFrame="_blank" w:history="1">
                                <w:r w:rsidRPr="00255972">
                                  <w:rPr>
                                    <w:rFonts w:ascii="Helvetica" w:eastAsia="Times New Roman" w:hAnsi="Helvetica" w:cs="Helvetica"/>
                                    <w:b/>
                                    <w:bCs/>
                                    <w:color w:val="FF0000"/>
                                    <w:sz w:val="23"/>
                                    <w:szCs w:val="23"/>
                                    <w:u w:val="single"/>
                                    <w:lang w:eastAsia="en-GB"/>
                                  </w:rPr>
                                  <w:t>|</w:t>
                                </w:r>
                              </w:hyperlink>
                              <w:r w:rsidRPr="00255972">
                                <w:rPr>
                                  <w:rFonts w:ascii="Helvetica" w:eastAsia="Times New Roman" w:hAnsi="Helvetica" w:cs="Helvetica"/>
                                  <w:color w:val="202020"/>
                                  <w:sz w:val="18"/>
                                  <w:szCs w:val="18"/>
                                  <w:lang w:eastAsia="en-GB"/>
                                </w:rPr>
                                <w:t>   </w:t>
                              </w:r>
                              <w:hyperlink r:id="rId15" w:tgtFrame="_blank" w:history="1">
                                <w:r w:rsidRPr="00255972">
                                  <w:rPr>
                                    <w:rFonts w:ascii="Helvetica" w:eastAsia="Times New Roman" w:hAnsi="Helvetica" w:cs="Helvetica"/>
                                    <w:color w:val="007C89"/>
                                    <w:sz w:val="18"/>
                                    <w:szCs w:val="18"/>
                                    <w:u w:val="single"/>
                                    <w:lang w:eastAsia="en-GB"/>
                                  </w:rPr>
                                  <w:t>I absolutely will</w:t>
                                </w:r>
                              </w:hyperlink>
                              <w:r w:rsidRPr="00255972">
                                <w:rPr>
                                  <w:rFonts w:ascii="Helvetica" w:eastAsia="Times New Roman" w:hAnsi="Helvetica" w:cs="Helvetica"/>
                                  <w:color w:val="202020"/>
                                  <w:sz w:val="18"/>
                                  <w:szCs w:val="18"/>
                                  <w:lang w:eastAsia="en-GB"/>
                                </w:rPr>
                                <w:t>   </w:t>
                              </w:r>
                              <w:hyperlink r:id="rId16" w:tgtFrame="_blank" w:history="1">
                                <w:r w:rsidRPr="00255972">
                                  <w:rPr>
                                    <w:rFonts w:ascii="Helvetica" w:eastAsia="Times New Roman" w:hAnsi="Helvetica" w:cs="Helvetica"/>
                                    <w:b/>
                                    <w:bCs/>
                                    <w:color w:val="FF0000"/>
                                    <w:sz w:val="23"/>
                                    <w:szCs w:val="23"/>
                                    <w:u w:val="single"/>
                                    <w:lang w:eastAsia="en-GB"/>
                                  </w:rPr>
                                  <w:t>|</w:t>
                                </w:r>
                              </w:hyperlink>
                              <w:r w:rsidRPr="00255972">
                                <w:rPr>
                                  <w:rFonts w:ascii="Helvetica" w:eastAsia="Times New Roman" w:hAnsi="Helvetica" w:cs="Helvetica"/>
                                  <w:color w:val="202020"/>
                                  <w:sz w:val="18"/>
                                  <w:szCs w:val="18"/>
                                  <w:lang w:eastAsia="en-GB"/>
                                </w:rPr>
                                <w:t>   </w:t>
                              </w:r>
                              <w:hyperlink r:id="rId17" w:history="1">
                                <w:r w:rsidRPr="00255972">
                                  <w:rPr>
                                    <w:rFonts w:ascii="Helvetica" w:eastAsia="Times New Roman" w:hAnsi="Helvetica" w:cs="Helvetica"/>
                                    <w:color w:val="007C89"/>
                                    <w:sz w:val="18"/>
                                    <w:szCs w:val="18"/>
                                    <w:u w:val="single"/>
                                    <w:lang w:eastAsia="en-GB"/>
                                  </w:rPr>
                                  <w:t>Not for me</w:t>
                                </w:r>
                              </w:hyperlink>
                            </w:p>
                          </w:tc>
                        </w:tr>
                      </w:tbl>
                      <w:p w14:paraId="253A5C11"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2C963FFD"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2C255EA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255972" w:rsidRPr="00255972" w14:paraId="751824A5" w14:textId="77777777">
                          <w:tc>
                            <w:tcPr>
                              <w:tcW w:w="0" w:type="auto"/>
                              <w:vAlign w:val="center"/>
                              <w:hideMark/>
                            </w:tcPr>
                            <w:p w14:paraId="1B21A734"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3A42B4F8"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30AC9D89"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763A48D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31212220" w14:textId="77777777">
                          <w:tc>
                            <w:tcPr>
                              <w:tcW w:w="0" w:type="auto"/>
                              <w:hideMark/>
                            </w:tcPr>
                            <w:p w14:paraId="69245015" w14:textId="3DD26F5A" w:rsidR="00255972" w:rsidRPr="00255972" w:rsidRDefault="00255972" w:rsidP="00255972">
                              <w:pPr>
                                <w:spacing w:after="0" w:line="240" w:lineRule="auto"/>
                                <w:jc w:val="center"/>
                                <w:rPr>
                                  <w:rFonts w:ascii="Times New Roman" w:eastAsia="Times New Roman" w:hAnsi="Times New Roman" w:cs="Times New Roman"/>
                                  <w:sz w:val="24"/>
                                  <w:szCs w:val="24"/>
                                  <w:lang w:eastAsia="en-GB"/>
                                </w:rPr>
                              </w:pPr>
                              <w:r w:rsidRPr="00255972">
                                <w:rPr>
                                  <w:rFonts w:ascii="Times New Roman" w:eastAsia="Times New Roman" w:hAnsi="Times New Roman" w:cs="Times New Roman"/>
                                  <w:noProof/>
                                  <w:sz w:val="24"/>
                                  <w:szCs w:val="24"/>
                                  <w:lang w:eastAsia="en-GB"/>
                                </w:rPr>
                                <w:lastRenderedPageBreak/>
                                <w:drawing>
                                  <wp:inline distT="0" distB="0" distL="0" distR="0" wp14:anchorId="4FE90019" wp14:editId="660DE336">
                                    <wp:extent cx="5718175" cy="2402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175" cy="2402205"/>
                                            </a:xfrm>
                                            <a:prstGeom prst="rect">
                                              <a:avLst/>
                                            </a:prstGeom>
                                            <a:noFill/>
                                            <a:ln>
                                              <a:noFill/>
                                            </a:ln>
                                          </pic:spPr>
                                        </pic:pic>
                                      </a:graphicData>
                                    </a:graphic>
                                  </wp:inline>
                                </w:drawing>
                              </w:r>
                            </w:p>
                          </w:tc>
                        </w:tr>
                      </w:tbl>
                      <w:p w14:paraId="5F270010"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350A4B6F"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5A9719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236C5B51" w14:textId="77777777">
                          <w:tc>
                            <w:tcPr>
                              <w:tcW w:w="0" w:type="auto"/>
                              <w:tcMar>
                                <w:top w:w="0" w:type="dxa"/>
                                <w:left w:w="270" w:type="dxa"/>
                                <w:bottom w:w="135" w:type="dxa"/>
                                <w:right w:w="270" w:type="dxa"/>
                              </w:tcMar>
                              <w:hideMark/>
                            </w:tcPr>
                            <w:p w14:paraId="66FCB29F" w14:textId="77777777" w:rsidR="00255972" w:rsidRPr="00255972" w:rsidRDefault="00255972" w:rsidP="00255972">
                              <w:pPr>
                                <w:spacing w:after="0" w:line="360" w:lineRule="atLeast"/>
                                <w:jc w:val="center"/>
                                <w:rPr>
                                  <w:rFonts w:ascii="Helvetica" w:eastAsia="Times New Roman" w:hAnsi="Helvetica" w:cs="Helvetica"/>
                                  <w:color w:val="202020"/>
                                  <w:sz w:val="24"/>
                                  <w:szCs w:val="24"/>
                                  <w:lang w:eastAsia="en-GB"/>
                                </w:rPr>
                              </w:pPr>
                              <w:r w:rsidRPr="00255972">
                                <w:rPr>
                                  <w:rFonts w:ascii="Helvetica" w:eastAsia="Times New Roman" w:hAnsi="Helvetica" w:cs="Helvetica"/>
                                  <w:b/>
                                  <w:bCs/>
                                  <w:color w:val="202020"/>
                                  <w:sz w:val="30"/>
                                  <w:szCs w:val="30"/>
                                  <w:lang w:eastAsia="en-GB"/>
                                </w:rPr>
                                <w:t>Thermostats Set for Success</w:t>
                              </w:r>
                            </w:p>
                            <w:p w14:paraId="075D5AAD" w14:textId="77777777" w:rsidR="00255972" w:rsidRPr="00255972" w:rsidRDefault="00255972" w:rsidP="00255972">
                              <w:pPr>
                                <w:spacing w:after="0" w:line="360" w:lineRule="atLeast"/>
                                <w:jc w:val="both"/>
                                <w:rPr>
                                  <w:rFonts w:ascii="Helvetica" w:eastAsia="Times New Roman" w:hAnsi="Helvetica" w:cs="Helvetica"/>
                                  <w:color w:val="202020"/>
                                  <w:sz w:val="24"/>
                                  <w:szCs w:val="24"/>
                                  <w:lang w:eastAsia="en-GB"/>
                                </w:rPr>
                              </w:pPr>
                              <w:r w:rsidRPr="00255972">
                                <w:rPr>
                                  <w:rFonts w:ascii="Helvetica" w:eastAsia="Times New Roman" w:hAnsi="Helvetica" w:cs="Helvetica"/>
                                  <w:color w:val="696969"/>
                                  <w:sz w:val="20"/>
                                  <w:szCs w:val="20"/>
                                  <w:lang w:eastAsia="en-GB"/>
                                </w:rPr>
                                <w:t xml:space="preserve">Most modern boilers have a dial or digital display that allows you to set the temperature of the water that leaves the boiler to heat the house. If you lower the temperature, your boiler will operate as efficiently as possible. If you increase the temperature, you will </w:t>
                              </w:r>
                              <w:proofErr w:type="spellStart"/>
                              <w:r w:rsidRPr="00255972">
                                <w:rPr>
                                  <w:rFonts w:ascii="Helvetica" w:eastAsia="Times New Roman" w:hAnsi="Helvetica" w:cs="Helvetica"/>
                                  <w:color w:val="696969"/>
                                  <w:sz w:val="20"/>
                                  <w:szCs w:val="20"/>
                                  <w:lang w:eastAsia="en-GB"/>
                                </w:rPr>
                                <w:t>heat</w:t>
                              </w:r>
                              <w:proofErr w:type="spellEnd"/>
                              <w:r w:rsidRPr="00255972">
                                <w:rPr>
                                  <w:rFonts w:ascii="Helvetica" w:eastAsia="Times New Roman" w:hAnsi="Helvetica" w:cs="Helvetica"/>
                                  <w:color w:val="696969"/>
                                  <w:sz w:val="20"/>
                                  <w:szCs w:val="20"/>
                                  <w:lang w:eastAsia="en-GB"/>
                                </w:rPr>
                                <w:t xml:space="preserve"> your radiators more </w:t>
                              </w:r>
                              <w:proofErr w:type="gramStart"/>
                              <w:r w:rsidRPr="00255972">
                                <w:rPr>
                                  <w:rFonts w:ascii="Helvetica" w:eastAsia="Times New Roman" w:hAnsi="Helvetica" w:cs="Helvetica"/>
                                  <w:color w:val="696969"/>
                                  <w:sz w:val="20"/>
                                  <w:szCs w:val="20"/>
                                  <w:lang w:eastAsia="en-GB"/>
                                </w:rPr>
                                <w:t>quickly</w:t>
                              </w:r>
                              <w:proofErr w:type="gramEnd"/>
                              <w:r w:rsidRPr="00255972">
                                <w:rPr>
                                  <w:rFonts w:ascii="Helvetica" w:eastAsia="Times New Roman" w:hAnsi="Helvetica" w:cs="Helvetica"/>
                                  <w:color w:val="696969"/>
                                  <w:sz w:val="20"/>
                                  <w:szCs w:val="20"/>
                                  <w:lang w:eastAsia="en-GB"/>
                                </w:rPr>
                                <w:t xml:space="preserve"> but your boiler’s efficiency could decrease by around 10 or 20 per cent. </w:t>
                              </w:r>
                              <w:hyperlink r:id="rId19" w:tgtFrame="_blank" w:history="1">
                                <w:r w:rsidRPr="00255972">
                                  <w:rPr>
                                    <w:rFonts w:ascii="Helvetica" w:eastAsia="Times New Roman" w:hAnsi="Helvetica" w:cs="Helvetica"/>
                                    <w:b/>
                                    <w:bCs/>
                                    <w:color w:val="007C89"/>
                                    <w:sz w:val="15"/>
                                    <w:szCs w:val="15"/>
                                    <w:u w:val="single"/>
                                    <w:lang w:eastAsia="en-GB"/>
                                  </w:rPr>
                                  <w:t>READ MORE</w:t>
                                </w:r>
                              </w:hyperlink>
                            </w:p>
                          </w:tc>
                        </w:tr>
                      </w:tbl>
                      <w:p w14:paraId="0EF7FC4F"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71CA478D"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415CE3C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255972" w:rsidRPr="00255972" w14:paraId="2C727CB2" w14:textId="77777777">
                          <w:tc>
                            <w:tcPr>
                              <w:tcW w:w="0" w:type="auto"/>
                              <w:vAlign w:val="center"/>
                              <w:hideMark/>
                            </w:tcPr>
                            <w:p w14:paraId="7827DDBC"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3F2674D5"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239A0475"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328BE9A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1B96AAE5" w14:textId="77777777">
                          <w:tc>
                            <w:tcPr>
                              <w:tcW w:w="0" w:type="auto"/>
                              <w:hideMark/>
                            </w:tcPr>
                            <w:p w14:paraId="66A9CFD2" w14:textId="1FB49E0A" w:rsidR="00255972" w:rsidRPr="00255972" w:rsidRDefault="00255972" w:rsidP="00255972">
                              <w:pPr>
                                <w:spacing w:after="0" w:line="240" w:lineRule="auto"/>
                                <w:jc w:val="center"/>
                                <w:rPr>
                                  <w:rFonts w:ascii="Times New Roman" w:eastAsia="Times New Roman" w:hAnsi="Times New Roman" w:cs="Times New Roman"/>
                                  <w:sz w:val="24"/>
                                  <w:szCs w:val="24"/>
                                  <w:lang w:eastAsia="en-GB"/>
                                </w:rPr>
                              </w:pPr>
                              <w:r w:rsidRPr="00255972">
                                <w:rPr>
                                  <w:rFonts w:ascii="Times New Roman" w:eastAsia="Times New Roman" w:hAnsi="Times New Roman" w:cs="Times New Roman"/>
                                  <w:noProof/>
                                  <w:sz w:val="24"/>
                                  <w:szCs w:val="24"/>
                                  <w:lang w:eastAsia="en-GB"/>
                                </w:rPr>
                                <w:drawing>
                                  <wp:inline distT="0" distB="0" distL="0" distR="0" wp14:anchorId="38B592C7" wp14:editId="53C09F85">
                                    <wp:extent cx="5718175" cy="2675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175" cy="2675255"/>
                                            </a:xfrm>
                                            <a:prstGeom prst="rect">
                                              <a:avLst/>
                                            </a:prstGeom>
                                            <a:noFill/>
                                            <a:ln>
                                              <a:noFill/>
                                            </a:ln>
                                          </pic:spPr>
                                        </pic:pic>
                                      </a:graphicData>
                                    </a:graphic>
                                  </wp:inline>
                                </w:drawing>
                              </w:r>
                            </w:p>
                          </w:tc>
                        </w:tr>
                      </w:tbl>
                      <w:p w14:paraId="7E26D37A"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3C908384"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4ECC03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73FC7684" w14:textId="77777777">
                          <w:tc>
                            <w:tcPr>
                              <w:tcW w:w="0" w:type="auto"/>
                              <w:tcMar>
                                <w:top w:w="0" w:type="dxa"/>
                                <w:left w:w="270" w:type="dxa"/>
                                <w:bottom w:w="135" w:type="dxa"/>
                                <w:right w:w="270" w:type="dxa"/>
                              </w:tcMar>
                              <w:hideMark/>
                            </w:tcPr>
                            <w:p w14:paraId="0F12277D" w14:textId="77777777" w:rsidR="00255972" w:rsidRPr="00255972" w:rsidRDefault="00255972" w:rsidP="00255972">
                              <w:pPr>
                                <w:spacing w:after="0" w:line="360" w:lineRule="atLeast"/>
                                <w:jc w:val="center"/>
                                <w:rPr>
                                  <w:rFonts w:ascii="Helvetica" w:eastAsia="Times New Roman" w:hAnsi="Helvetica" w:cs="Helvetica"/>
                                  <w:color w:val="202020"/>
                                  <w:sz w:val="24"/>
                                  <w:szCs w:val="24"/>
                                  <w:lang w:eastAsia="en-GB"/>
                                </w:rPr>
                              </w:pPr>
                              <w:r w:rsidRPr="00255972">
                                <w:rPr>
                                  <w:rFonts w:ascii="Helvetica" w:eastAsia="Times New Roman" w:hAnsi="Helvetica" w:cs="Helvetica"/>
                                  <w:b/>
                                  <w:bCs/>
                                  <w:color w:val="202020"/>
                                  <w:sz w:val="30"/>
                                  <w:szCs w:val="30"/>
                                  <w:lang w:eastAsia="en-GB"/>
                                </w:rPr>
                                <w:t>Make the Move to Renewables</w:t>
                              </w:r>
                            </w:p>
                            <w:p w14:paraId="4681934B" w14:textId="77777777" w:rsidR="00255972" w:rsidRPr="00255972" w:rsidRDefault="00255972" w:rsidP="00255972">
                              <w:pPr>
                                <w:spacing w:after="0" w:line="360" w:lineRule="atLeast"/>
                                <w:jc w:val="both"/>
                                <w:rPr>
                                  <w:rFonts w:ascii="Helvetica" w:eastAsia="Times New Roman" w:hAnsi="Helvetica" w:cs="Helvetica"/>
                                  <w:color w:val="202020"/>
                                  <w:sz w:val="24"/>
                                  <w:szCs w:val="24"/>
                                  <w:lang w:eastAsia="en-GB"/>
                                </w:rPr>
                              </w:pPr>
                              <w:r w:rsidRPr="00255972">
                                <w:rPr>
                                  <w:rFonts w:ascii="Helvetica" w:eastAsia="Times New Roman" w:hAnsi="Helvetica" w:cs="Helvetica"/>
                                  <w:color w:val="696969"/>
                                  <w:sz w:val="20"/>
                                  <w:szCs w:val="20"/>
                                  <w:lang w:eastAsia="en-GB"/>
                                </w:rPr>
                                <w:t xml:space="preserve">Why not start planning to scrap that old fossil fuel boiler and embrace a renewable energy technology to heat your home? The International Energy Agency (IEA) says that no new fossil fuel boilers should be sold from 2025 if the world is to achieve net-zero emissions by the middle of this century. There are often a number of things to consider before shifting to renewable </w:t>
                              </w:r>
                              <w:proofErr w:type="gramStart"/>
                              <w:r w:rsidRPr="00255972">
                                <w:rPr>
                                  <w:rFonts w:ascii="Helvetica" w:eastAsia="Times New Roman" w:hAnsi="Helvetica" w:cs="Helvetica"/>
                                  <w:color w:val="696969"/>
                                  <w:sz w:val="20"/>
                                  <w:szCs w:val="20"/>
                                  <w:lang w:eastAsia="en-GB"/>
                                </w:rPr>
                                <w:t>heating</w:t>
                              </w:r>
                              <w:proofErr w:type="gramEnd"/>
                              <w:r w:rsidRPr="00255972">
                                <w:rPr>
                                  <w:rFonts w:ascii="Helvetica" w:eastAsia="Times New Roman" w:hAnsi="Helvetica" w:cs="Helvetica"/>
                                  <w:color w:val="696969"/>
                                  <w:sz w:val="20"/>
                                  <w:szCs w:val="20"/>
                                  <w:lang w:eastAsia="en-GB"/>
                                </w:rPr>
                                <w:t xml:space="preserve"> so it is something you want to start looking at before your old boiler gives up the ghost. There are currently two types of renewable heat technologies that can replace a fossil fuel boiler namely, </w:t>
                              </w:r>
                              <w:hyperlink r:id="rId21" w:tgtFrame="_blank" w:history="1">
                                <w:r w:rsidRPr="00255972">
                                  <w:rPr>
                                    <w:rFonts w:ascii="Helvetica" w:eastAsia="Times New Roman" w:hAnsi="Helvetica" w:cs="Helvetica"/>
                                    <w:color w:val="007C89"/>
                                    <w:sz w:val="20"/>
                                    <w:szCs w:val="20"/>
                                    <w:u w:val="single"/>
                                    <w:lang w:eastAsia="en-GB"/>
                                  </w:rPr>
                                  <w:t>Heat Pumps</w:t>
                                </w:r>
                              </w:hyperlink>
                              <w:r w:rsidRPr="00255972">
                                <w:rPr>
                                  <w:rFonts w:ascii="Helvetica" w:eastAsia="Times New Roman" w:hAnsi="Helvetica" w:cs="Helvetica"/>
                                  <w:color w:val="696969"/>
                                  <w:sz w:val="20"/>
                                  <w:szCs w:val="20"/>
                                  <w:lang w:eastAsia="en-GB"/>
                                </w:rPr>
                                <w:t> or </w:t>
                              </w:r>
                              <w:hyperlink r:id="rId22" w:tgtFrame="_blank" w:history="1">
                                <w:r w:rsidRPr="00255972">
                                  <w:rPr>
                                    <w:rFonts w:ascii="Helvetica" w:eastAsia="Times New Roman" w:hAnsi="Helvetica" w:cs="Helvetica"/>
                                    <w:color w:val="007C89"/>
                                    <w:sz w:val="20"/>
                                    <w:szCs w:val="20"/>
                                    <w:u w:val="single"/>
                                    <w:lang w:eastAsia="en-GB"/>
                                  </w:rPr>
                                  <w:t>Wood fuel / Biomass boilers. </w:t>
                                </w:r>
                              </w:hyperlink>
                            </w:p>
                          </w:tc>
                        </w:tr>
                      </w:tbl>
                      <w:p w14:paraId="375B90BA"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03A61D6D"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r w:rsidR="00255972" w:rsidRPr="00255972" w14:paraId="530CAC09" w14:textId="77777777" w:rsidTr="00255972">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255972" w:rsidRPr="00255972" w14:paraId="484CB6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26CC402A" w14:textId="77777777">
                          <w:tc>
                            <w:tcPr>
                              <w:tcW w:w="0" w:type="auto"/>
                              <w:tcMar>
                                <w:top w:w="0" w:type="dxa"/>
                                <w:left w:w="270" w:type="dxa"/>
                                <w:bottom w:w="135" w:type="dxa"/>
                                <w:right w:w="270" w:type="dxa"/>
                              </w:tcMar>
                              <w:hideMark/>
                            </w:tcPr>
                            <w:p w14:paraId="669CC206" w14:textId="77777777" w:rsidR="00255972" w:rsidRPr="00255972" w:rsidRDefault="00255972" w:rsidP="00255972">
                              <w:pPr>
                                <w:spacing w:after="0" w:line="360" w:lineRule="atLeast"/>
                                <w:jc w:val="center"/>
                                <w:rPr>
                                  <w:rFonts w:ascii="Helvetica" w:eastAsia="Times New Roman" w:hAnsi="Helvetica" w:cs="Helvetica"/>
                                  <w:color w:val="202020"/>
                                  <w:sz w:val="24"/>
                                  <w:szCs w:val="24"/>
                                  <w:lang w:eastAsia="en-GB"/>
                                </w:rPr>
                              </w:pPr>
                              <w:r w:rsidRPr="00255972">
                                <w:rPr>
                                  <w:rFonts w:ascii="Helvetica" w:eastAsia="Times New Roman" w:hAnsi="Helvetica" w:cs="Helvetica"/>
                                  <w:b/>
                                  <w:bCs/>
                                  <w:color w:val="008080"/>
                                  <w:sz w:val="27"/>
                                  <w:szCs w:val="27"/>
                                  <w:lang w:eastAsia="en-GB"/>
                                </w:rPr>
                                <w:lastRenderedPageBreak/>
                                <w:t>Take part in our online activities during Energy Efficiency Week!</w:t>
                              </w:r>
                            </w:p>
                          </w:tc>
                        </w:tr>
                      </w:tbl>
                      <w:p w14:paraId="04C658E3"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420EF653"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r w:rsidR="00255972" w:rsidRPr="00255972" w14:paraId="2706B1D6" w14:textId="77777777" w:rsidTr="00255972">
              <w:tc>
                <w:tcPr>
                  <w:tcW w:w="0" w:type="auto"/>
                  <w:tcBorders>
                    <w:top w:val="nil"/>
                    <w:bottom w:val="single" w:sz="12" w:space="0" w:color="EAEAEA"/>
                  </w:tcBorders>
                  <w:tcMar>
                    <w:top w:w="0" w:type="dxa"/>
                    <w:left w:w="0" w:type="dxa"/>
                    <w:bottom w:w="135" w:type="dxa"/>
                    <w:right w:w="0" w:type="dxa"/>
                  </w:tcMar>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00"/>
                    <w:gridCol w:w="2200"/>
                    <w:gridCol w:w="2200"/>
                  </w:tblGrid>
                  <w:tr w:rsidR="00255972" w14:paraId="2934B907" w14:textId="77777777" w:rsidTr="00A053E9">
                    <w:tc>
                      <w:tcPr>
                        <w:tcW w:w="2200" w:type="dxa"/>
                      </w:tcPr>
                      <w:p w14:paraId="630F3836" w14:textId="77777777" w:rsidR="00255972" w:rsidRDefault="00255972" w:rsidP="00255972">
                        <w:r w:rsidRPr="003E3F40">
                          <w:rPr>
                            <w:rFonts w:ascii="Times New Roman" w:eastAsia="Times New Roman" w:hAnsi="Times New Roman" w:cs="Times New Roman"/>
                            <w:noProof/>
                            <w:color w:val="0000FF"/>
                            <w:sz w:val="24"/>
                            <w:szCs w:val="24"/>
                            <w:lang w:eastAsia="en-GB"/>
                          </w:rPr>
                          <w:drawing>
                            <wp:inline distT="0" distB="0" distL="0" distR="0" wp14:anchorId="5D8730A5" wp14:editId="26620FC5">
                              <wp:extent cx="1085850" cy="914400"/>
                              <wp:effectExtent l="0" t="0" r="0" b="0"/>
                              <wp:docPr id="5" name="Picture 5">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3"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a:ln>
                                        <a:noFill/>
                                      </a:ln>
                                    </pic:spPr>
                                  </pic:pic>
                                </a:graphicData>
                              </a:graphic>
                            </wp:inline>
                          </w:drawing>
                        </w:r>
                      </w:p>
                    </w:tc>
                    <w:tc>
                      <w:tcPr>
                        <w:tcW w:w="2200" w:type="dxa"/>
                      </w:tcPr>
                      <w:p w14:paraId="59EC5D76" w14:textId="77777777" w:rsidR="00255972" w:rsidRDefault="00255972" w:rsidP="00255972">
                        <w:r w:rsidRPr="003E3F40">
                          <w:rPr>
                            <w:rFonts w:ascii="Times New Roman" w:eastAsia="Times New Roman" w:hAnsi="Times New Roman" w:cs="Times New Roman"/>
                            <w:noProof/>
                            <w:sz w:val="24"/>
                            <w:szCs w:val="24"/>
                            <w:lang w:eastAsia="en-GB"/>
                          </w:rPr>
                          <w:drawing>
                            <wp:inline distT="0" distB="0" distL="0" distR="0" wp14:anchorId="1B03CCA3" wp14:editId="7BCE5B68">
                              <wp:extent cx="108585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p>
                    </w:tc>
                    <w:tc>
                      <w:tcPr>
                        <w:tcW w:w="2200" w:type="dxa"/>
                      </w:tcPr>
                      <w:p w14:paraId="5BCA5CA5" w14:textId="77777777" w:rsidR="00255972" w:rsidRDefault="00255972" w:rsidP="00255972">
                        <w:r w:rsidRPr="003E3F40">
                          <w:rPr>
                            <w:rFonts w:ascii="Times New Roman" w:eastAsia="Times New Roman" w:hAnsi="Times New Roman" w:cs="Times New Roman"/>
                            <w:noProof/>
                            <w:color w:val="0000FF"/>
                            <w:sz w:val="24"/>
                            <w:szCs w:val="24"/>
                            <w:lang w:eastAsia="en-GB"/>
                          </w:rPr>
                          <w:drawing>
                            <wp:inline distT="0" distB="0" distL="0" distR="0" wp14:anchorId="3695AEF3" wp14:editId="27657805">
                              <wp:extent cx="1085850" cy="1085850"/>
                              <wp:effectExtent l="0" t="0" r="0" b="0"/>
                              <wp:docPr id="3" name="Picture 3">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6"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2200" w:type="dxa"/>
                      </w:tcPr>
                      <w:p w14:paraId="7D510B8A" w14:textId="77777777" w:rsidR="00255972" w:rsidRDefault="00255972" w:rsidP="00255972">
                        <w:r w:rsidRPr="003E3F40">
                          <w:rPr>
                            <w:rFonts w:ascii="Times New Roman" w:eastAsia="Times New Roman" w:hAnsi="Times New Roman" w:cs="Times New Roman"/>
                            <w:noProof/>
                            <w:color w:val="0000FF"/>
                            <w:sz w:val="24"/>
                            <w:szCs w:val="24"/>
                            <w:lang w:eastAsia="en-GB"/>
                          </w:rPr>
                          <w:drawing>
                            <wp:inline distT="0" distB="0" distL="0" distR="0" wp14:anchorId="7ABA2630" wp14:editId="5257FF7D">
                              <wp:extent cx="1085850" cy="857250"/>
                              <wp:effectExtent l="0" t="0" r="0" b="0"/>
                              <wp:docPr id="2" name="Picture 2">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7" tgtFrame="&quot;_blank&quot;" tooltip="&quot;&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r>
                  <w:tr w:rsidR="00255972" w14:paraId="7DD13264" w14:textId="77777777" w:rsidTr="00A053E9">
                    <w:tc>
                      <w:tcPr>
                        <w:tcW w:w="2200" w:type="dxa"/>
                      </w:tcPr>
                      <w:p w14:paraId="66AAF9D0" w14:textId="77777777" w:rsidR="00255972" w:rsidRDefault="00255972" w:rsidP="00255972">
                        <w:r w:rsidRPr="003E3F40">
                          <w:rPr>
                            <w:rFonts w:ascii="Helvetica" w:eastAsia="Times New Roman" w:hAnsi="Helvetica" w:cs="Helvetica"/>
                            <w:color w:val="202020"/>
                            <w:sz w:val="18"/>
                            <w:szCs w:val="18"/>
                            <w:lang w:eastAsia="en-GB"/>
                          </w:rPr>
                          <w:t xml:space="preserve">Book your </w:t>
                        </w:r>
                        <w:proofErr w:type="gramStart"/>
                        <w:r w:rsidRPr="003E3F40">
                          <w:rPr>
                            <w:rFonts w:ascii="Helvetica" w:eastAsia="Times New Roman" w:hAnsi="Helvetica" w:cs="Helvetica"/>
                            <w:color w:val="202020"/>
                            <w:sz w:val="18"/>
                            <w:szCs w:val="18"/>
                            <w:lang w:eastAsia="en-GB"/>
                          </w:rPr>
                          <w:t>15 minute</w:t>
                        </w:r>
                        <w:proofErr w:type="gramEnd"/>
                        <w:r w:rsidRPr="003E3F40">
                          <w:rPr>
                            <w:rFonts w:ascii="Helvetica" w:eastAsia="Times New Roman" w:hAnsi="Helvetica" w:cs="Helvetica"/>
                            <w:color w:val="202020"/>
                            <w:sz w:val="18"/>
                            <w:szCs w:val="18"/>
                            <w:lang w:eastAsia="en-GB"/>
                          </w:rPr>
                          <w:t xml:space="preserve"> one-to-one, online session with an Energy Advisor for the opportunity to get some personalised advice on saving energy at home or work. </w:t>
                        </w:r>
                        <w:hyperlink r:id="rId29" w:tgtFrame="_blank" w:history="1">
                          <w:r w:rsidRPr="003E3F40">
                            <w:rPr>
                              <w:rFonts w:ascii="Helvetica" w:eastAsia="Times New Roman" w:hAnsi="Helvetica" w:cs="Helvetica"/>
                              <w:color w:val="007C89"/>
                              <w:sz w:val="18"/>
                              <w:szCs w:val="18"/>
                              <w:u w:val="single"/>
                              <w:lang w:eastAsia="en-GB"/>
                            </w:rPr>
                            <w:t>BOOK HERE</w:t>
                          </w:r>
                        </w:hyperlink>
                      </w:p>
                    </w:tc>
                    <w:tc>
                      <w:tcPr>
                        <w:tcW w:w="2200" w:type="dxa"/>
                      </w:tcPr>
                      <w:p w14:paraId="483E8A36" w14:textId="77777777" w:rsidR="00255972" w:rsidRDefault="00255972" w:rsidP="00255972">
                        <w:r>
                          <w:rPr>
                            <w:rFonts w:ascii="Helvetica" w:hAnsi="Helvetica" w:cs="Helvetica"/>
                            <w:color w:val="202020"/>
                            <w:sz w:val="18"/>
                            <w:szCs w:val="18"/>
                            <w:shd w:val="clear" w:color="auto" w:fill="FFFFFF"/>
                          </w:rPr>
                          <w:t>Please answer a few questions on </w:t>
                        </w:r>
                        <w:hyperlink r:id="rId30" w:tgtFrame="_blank" w:history="1">
                          <w:r>
                            <w:rPr>
                              <w:rStyle w:val="Hyperlink"/>
                              <w:rFonts w:ascii="Helvetica" w:hAnsi="Helvetica" w:cs="Helvetica"/>
                              <w:color w:val="007C89"/>
                              <w:sz w:val="18"/>
                              <w:szCs w:val="18"/>
                              <w:shd w:val="clear" w:color="auto" w:fill="FFFFFF"/>
                            </w:rPr>
                            <w:t>how you keep cosy</w:t>
                          </w:r>
                        </w:hyperlink>
                        <w:r>
                          <w:rPr>
                            <w:rFonts w:ascii="Helvetica" w:hAnsi="Helvetica" w:cs="Helvetica"/>
                            <w:color w:val="202020"/>
                            <w:sz w:val="18"/>
                            <w:szCs w:val="18"/>
                            <w:shd w:val="clear" w:color="auto" w:fill="FFFFFF"/>
                          </w:rPr>
                          <w:t>. Your answers will help inform our campaign. You’ll also have a chance to win some green goodies in our prize draw. </w:t>
                        </w:r>
                      </w:p>
                    </w:tc>
                    <w:tc>
                      <w:tcPr>
                        <w:tcW w:w="2200" w:type="dxa"/>
                      </w:tcPr>
                      <w:p w14:paraId="224917CE" w14:textId="77777777" w:rsidR="00255972" w:rsidRDefault="00255972" w:rsidP="00255972">
                        <w:r w:rsidRPr="003E3F40">
                          <w:rPr>
                            <w:rFonts w:ascii="Helvetica" w:eastAsia="Times New Roman" w:hAnsi="Helvetica" w:cs="Helvetica"/>
                            <w:color w:val="202020"/>
                            <w:sz w:val="18"/>
                            <w:szCs w:val="18"/>
                            <w:lang w:eastAsia="en-GB"/>
                          </w:rPr>
                          <w:t xml:space="preserve">Take a </w:t>
                        </w:r>
                        <w:proofErr w:type="gramStart"/>
                        <w:r w:rsidRPr="003E3F40">
                          <w:rPr>
                            <w:rFonts w:ascii="Helvetica" w:eastAsia="Times New Roman" w:hAnsi="Helvetica" w:cs="Helvetica"/>
                            <w:color w:val="202020"/>
                            <w:sz w:val="18"/>
                            <w:szCs w:val="18"/>
                            <w:lang w:eastAsia="en-GB"/>
                          </w:rPr>
                          <w:t>10 minute</w:t>
                        </w:r>
                        <w:proofErr w:type="gramEnd"/>
                        <w:r w:rsidRPr="003E3F40">
                          <w:rPr>
                            <w:rFonts w:ascii="Helvetica" w:eastAsia="Times New Roman" w:hAnsi="Helvetica" w:cs="Helvetica"/>
                            <w:color w:val="202020"/>
                            <w:sz w:val="18"/>
                            <w:szCs w:val="18"/>
                            <w:lang w:eastAsia="en-GB"/>
                          </w:rPr>
                          <w:t xml:space="preserve"> break and watch today's </w:t>
                        </w:r>
                        <w:r w:rsidRPr="003E3F40">
                          <w:rPr>
                            <w:rFonts w:ascii="Helvetica" w:eastAsia="Times New Roman" w:hAnsi="Helvetica" w:cs="Helvetica"/>
                            <w:color w:val="202020"/>
                            <w:sz w:val="18"/>
                            <w:szCs w:val="18"/>
                            <w:lang w:eastAsia="en-GB"/>
                          </w:rPr>
                          <w:br/>
                        </w:r>
                        <w:hyperlink r:id="rId31" w:tgtFrame="_blank" w:history="1">
                          <w:r w:rsidRPr="003E3F40">
                            <w:rPr>
                              <w:rFonts w:ascii="Helvetica" w:eastAsia="Times New Roman" w:hAnsi="Helvetica" w:cs="Helvetica"/>
                              <w:color w:val="007C89"/>
                              <w:sz w:val="18"/>
                              <w:szCs w:val="18"/>
                              <w:u w:val="single"/>
                              <w:lang w:eastAsia="en-GB"/>
                            </w:rPr>
                            <w:t>Teatime Talk</w:t>
                          </w:r>
                        </w:hyperlink>
                        <w:r w:rsidRPr="003E3F40">
                          <w:rPr>
                            <w:rFonts w:ascii="Helvetica" w:eastAsia="Times New Roman" w:hAnsi="Helvetica" w:cs="Helvetica"/>
                            <w:color w:val="202020"/>
                            <w:sz w:val="18"/>
                            <w:szCs w:val="18"/>
                            <w:lang w:eastAsia="en-GB"/>
                          </w:rPr>
                          <w:t>. Then complete the Teatime Quiz for a chance to win some green goodies. </w:t>
                        </w:r>
                      </w:p>
                    </w:tc>
                    <w:tc>
                      <w:tcPr>
                        <w:tcW w:w="2200" w:type="dxa"/>
                      </w:tcPr>
                      <w:p w14:paraId="6922F9AC" w14:textId="77777777" w:rsidR="00255972" w:rsidRDefault="00255972" w:rsidP="00255972">
                        <w:r w:rsidRPr="003E3F40">
                          <w:rPr>
                            <w:rFonts w:ascii="Helvetica" w:eastAsia="Times New Roman" w:hAnsi="Helvetica" w:cs="Helvetica"/>
                            <w:color w:val="202020"/>
                            <w:sz w:val="18"/>
                            <w:szCs w:val="18"/>
                            <w:lang w:eastAsia="en-GB"/>
                          </w:rPr>
                          <w:t>Get your budding artists to </w:t>
                        </w:r>
                        <w:hyperlink r:id="rId32" w:tgtFrame="_blank" w:history="1">
                          <w:r w:rsidRPr="003E3F40">
                            <w:rPr>
                              <w:rFonts w:ascii="Helvetica" w:eastAsia="Times New Roman" w:hAnsi="Helvetica" w:cs="Helvetica"/>
                              <w:color w:val="007C89"/>
                              <w:sz w:val="18"/>
                              <w:szCs w:val="18"/>
                              <w:u w:val="single"/>
                              <w:lang w:eastAsia="en-GB"/>
                            </w:rPr>
                            <w:t>illustrate a Clever Climate Action</w:t>
                          </w:r>
                        </w:hyperlink>
                        <w:r w:rsidRPr="003E3F40">
                          <w:rPr>
                            <w:rFonts w:ascii="Helvetica" w:eastAsia="Times New Roman" w:hAnsi="Helvetica" w:cs="Helvetica"/>
                            <w:color w:val="202020"/>
                            <w:sz w:val="18"/>
                            <w:szCs w:val="18"/>
                            <w:lang w:eastAsia="en-GB"/>
                          </w:rPr>
                          <w:t> for their chance to win tickets to Tayto Park.</w:t>
                        </w:r>
                      </w:p>
                    </w:tc>
                  </w:tr>
                </w:tbl>
                <w:p w14:paraId="5D3D4497"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p w14:paraId="7CDC35BE"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r w:rsidR="00255972" w:rsidRPr="00255972" w14:paraId="563A3134" w14:textId="77777777" w:rsidTr="00255972">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255972" w:rsidRPr="00255972" w14:paraId="22EDC4E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46142287" w14:textId="77777777">
                          <w:tc>
                            <w:tcPr>
                              <w:tcW w:w="0" w:type="auto"/>
                              <w:hideMark/>
                            </w:tcPr>
                            <w:p w14:paraId="46E1234D" w14:textId="34DF72D0" w:rsidR="00255972" w:rsidRPr="00255972" w:rsidRDefault="00255972" w:rsidP="00255972">
                              <w:pPr>
                                <w:spacing w:after="0" w:line="240" w:lineRule="auto"/>
                                <w:jc w:val="center"/>
                                <w:rPr>
                                  <w:rFonts w:ascii="Times New Roman" w:eastAsia="Times New Roman" w:hAnsi="Times New Roman" w:cs="Times New Roman"/>
                                  <w:sz w:val="24"/>
                                  <w:szCs w:val="24"/>
                                  <w:lang w:eastAsia="en-GB"/>
                                </w:rPr>
                              </w:pPr>
                              <w:r w:rsidRPr="00255972">
                                <w:rPr>
                                  <w:rFonts w:ascii="Times New Roman" w:eastAsia="Times New Roman" w:hAnsi="Times New Roman" w:cs="Times New Roman"/>
                                  <w:noProof/>
                                  <w:sz w:val="24"/>
                                  <w:szCs w:val="24"/>
                                  <w:lang w:eastAsia="en-GB"/>
                                </w:rPr>
                                <w:drawing>
                                  <wp:inline distT="0" distB="0" distL="0" distR="0" wp14:anchorId="656E6929" wp14:editId="1A511D58">
                                    <wp:extent cx="5718175" cy="1378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175" cy="1378585"/>
                                            </a:xfrm>
                                            <a:prstGeom prst="rect">
                                              <a:avLst/>
                                            </a:prstGeom>
                                            <a:noFill/>
                                            <a:ln>
                                              <a:noFill/>
                                            </a:ln>
                                          </pic:spPr>
                                        </pic:pic>
                                      </a:graphicData>
                                    </a:graphic>
                                  </wp:inline>
                                </w:drawing>
                              </w:r>
                            </w:p>
                          </w:tc>
                        </w:tr>
                      </w:tbl>
                      <w:p w14:paraId="0D7D81EB"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16A8868D" w14:textId="77777777" w:rsidR="00255972" w:rsidRPr="00255972" w:rsidRDefault="00255972" w:rsidP="00255972">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255972" w:rsidRPr="00255972" w14:paraId="392B23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55972" w:rsidRPr="00255972" w14:paraId="2C2E72EF" w14:textId="77777777">
                          <w:tc>
                            <w:tcPr>
                              <w:tcW w:w="0" w:type="auto"/>
                              <w:tcMar>
                                <w:top w:w="0" w:type="dxa"/>
                                <w:left w:w="270" w:type="dxa"/>
                                <w:bottom w:w="135" w:type="dxa"/>
                                <w:right w:w="270" w:type="dxa"/>
                              </w:tcMar>
                              <w:hideMark/>
                            </w:tcPr>
                            <w:p w14:paraId="5A3E8984" w14:textId="7D772349" w:rsidR="00255972" w:rsidRPr="00255972" w:rsidRDefault="00255972" w:rsidP="00255972">
                              <w:pPr>
                                <w:spacing w:after="0" w:line="270" w:lineRule="atLeast"/>
                                <w:jc w:val="center"/>
                                <w:rPr>
                                  <w:rFonts w:ascii="Helvetica" w:eastAsia="Times New Roman" w:hAnsi="Helvetica" w:cs="Helvetica"/>
                                  <w:color w:val="656565"/>
                                  <w:sz w:val="18"/>
                                  <w:szCs w:val="18"/>
                                  <w:lang w:eastAsia="en-GB"/>
                                </w:rPr>
                              </w:pPr>
                              <w:r w:rsidRPr="00255972">
                                <w:rPr>
                                  <w:rFonts w:ascii="Helvetica" w:eastAsia="Times New Roman" w:hAnsi="Helvetica" w:cs="Helvetica"/>
                                  <w:color w:val="656565"/>
                                  <w:sz w:val="27"/>
                                  <w:szCs w:val="27"/>
                                  <w:lang w:eastAsia="en-GB"/>
                                </w:rPr>
                                <w:t>Connect to our </w:t>
                              </w:r>
                              <w:hyperlink r:id="rId34" w:tgtFrame="_blank" w:history="1">
                                <w:r w:rsidRPr="00255972">
                                  <w:rPr>
                                    <w:rFonts w:ascii="Helvetica" w:eastAsia="Times New Roman" w:hAnsi="Helvetica" w:cs="Helvetica"/>
                                    <w:color w:val="656565"/>
                                    <w:sz w:val="27"/>
                                    <w:szCs w:val="27"/>
                                    <w:u w:val="single"/>
                                    <w:lang w:eastAsia="en-GB"/>
                                  </w:rPr>
                                  <w:t>Clever Climate Actions</w:t>
                                </w:r>
                              </w:hyperlink>
                              <w:r w:rsidRPr="00255972">
                                <w:rPr>
                                  <w:rFonts w:ascii="Helvetica" w:eastAsia="Times New Roman" w:hAnsi="Helvetica" w:cs="Helvetica"/>
                                  <w:color w:val="656565"/>
                                  <w:sz w:val="27"/>
                                  <w:szCs w:val="27"/>
                                  <w:lang w:eastAsia="en-GB"/>
                                </w:rPr>
                                <w:t> Campaign.</w:t>
                              </w:r>
                            </w:p>
                          </w:tc>
                        </w:tr>
                      </w:tbl>
                      <w:p w14:paraId="0CFBF678"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46FF966A" w14:textId="77777777" w:rsidR="00255972" w:rsidRPr="00255972" w:rsidRDefault="00255972" w:rsidP="00255972">
                  <w:pPr>
                    <w:spacing w:after="0" w:line="240" w:lineRule="auto"/>
                    <w:rPr>
                      <w:rFonts w:ascii="Times New Roman" w:eastAsia="Times New Roman" w:hAnsi="Times New Roman" w:cs="Times New Roman"/>
                      <w:sz w:val="24"/>
                      <w:szCs w:val="24"/>
                      <w:lang w:eastAsia="en-GB"/>
                    </w:rPr>
                  </w:pPr>
                </w:p>
              </w:tc>
            </w:tr>
          </w:tbl>
          <w:p w14:paraId="078F2FCD" w14:textId="1E6FDA8D" w:rsidR="00255972" w:rsidRDefault="00255972"/>
        </w:tc>
      </w:tr>
    </w:tbl>
    <w:p w14:paraId="436EAF61" w14:textId="77777777" w:rsidR="00255972" w:rsidRDefault="00255972"/>
    <w:sectPr w:rsidR="002559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972"/>
    <w:rsid w:val="001D6556"/>
    <w:rsid w:val="00255972"/>
    <w:rsid w:val="007A5C25"/>
    <w:rsid w:val="00DF3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13E47"/>
  <w15:chartTrackingRefBased/>
  <w15:docId w15:val="{FF937A75-BDA0-4B1A-9A45-8A59754E8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55972"/>
    <w:rPr>
      <w:color w:val="0000FF"/>
      <w:u w:val="single"/>
    </w:rPr>
  </w:style>
  <w:style w:type="character" w:styleId="Strong">
    <w:name w:val="Strong"/>
    <w:basedOn w:val="DefaultParagraphFont"/>
    <w:uiPriority w:val="22"/>
    <w:qFormat/>
    <w:rsid w:val="002559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19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uk/r/NMJY7CF"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s://www.opw-energy.ie/discovermore/heat-pumps/" TargetMode="External"/><Relationship Id="rId34" Type="http://schemas.openxmlformats.org/officeDocument/2006/relationships/hyperlink" Target="https://www.surveymonkey.co.uk/r/L7LYPWL" TargetMode="External"/><Relationship Id="rId7" Type="http://schemas.openxmlformats.org/officeDocument/2006/relationships/hyperlink" Target="https://us13.campaign-archive.com/?e=%5bUNIQID%5d&amp;u=abd5a062af261480a10cc8753&amp;id=fc7a9027ec" TargetMode="External"/><Relationship Id="rId12" Type="http://schemas.openxmlformats.org/officeDocument/2006/relationships/image" Target="media/image5.gif"/><Relationship Id="rId17" Type="http://schemas.openxmlformats.org/officeDocument/2006/relationships/hyperlink" Target="https://www.surveymonkey.co.uk/r/NMJY7CF" TargetMode="External"/><Relationship Id="rId25" Type="http://schemas.openxmlformats.org/officeDocument/2006/relationships/image" Target="media/image9.png"/><Relationship Id="rId33"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s://www.surveymonkey.co.uk/r/NMJY7CF" TargetMode="External"/><Relationship Id="rId20" Type="http://schemas.openxmlformats.org/officeDocument/2006/relationships/image" Target="media/image7.png"/><Relationship Id="rId29" Type="http://schemas.openxmlformats.org/officeDocument/2006/relationships/hyperlink" Target="https://www.opw-energy.ie/discovermore/energy-clinics/" TargetMode="External"/><Relationship Id="rId1" Type="http://schemas.openxmlformats.org/officeDocument/2006/relationships/styles" Target="styles.xml"/><Relationship Id="rId6" Type="http://schemas.openxmlformats.org/officeDocument/2006/relationships/hyperlink" Target="https://www.opw-energy.ie/discovermore/teatime-talks/" TargetMode="Externa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s://www.opw-energy.ie/discovermore/childrens-art-competition-2021/" TargetMode="External"/><Relationship Id="rId5" Type="http://schemas.openxmlformats.org/officeDocument/2006/relationships/image" Target="media/image2.png"/><Relationship Id="rId15" Type="http://schemas.openxmlformats.org/officeDocument/2006/relationships/hyperlink" Target="https://www.surveymonkey.co.uk/r/NMJY7CF" TargetMode="External"/><Relationship Id="rId23" Type="http://schemas.openxmlformats.org/officeDocument/2006/relationships/hyperlink" Target="https://www.opw-energy.ie/discovermore/energy-clinics/"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s://www.surveymonkey.co.uk/r/NMJY7CF" TargetMode="External"/><Relationship Id="rId19" Type="http://schemas.openxmlformats.org/officeDocument/2006/relationships/hyperlink" Target="https://www.opw-energy.ie/discovermore/thermostats/" TargetMode="External"/><Relationship Id="rId31" Type="http://schemas.openxmlformats.org/officeDocument/2006/relationships/hyperlink" Target="https://www.opw-energy.ie/discovermore/teatime-talks/" TargetMode="External"/><Relationship Id="rId4" Type="http://schemas.openxmlformats.org/officeDocument/2006/relationships/image" Target="media/image1.png"/><Relationship Id="rId9" Type="http://schemas.openxmlformats.org/officeDocument/2006/relationships/hyperlink" Target="https://www.opw-energy.ie/discovermore/boiler-service/" TargetMode="External"/><Relationship Id="rId14" Type="http://schemas.openxmlformats.org/officeDocument/2006/relationships/hyperlink" Target="https://www.surveymonkey.co.uk/r/NMJY7CF" TargetMode="External"/><Relationship Id="rId22" Type="http://schemas.openxmlformats.org/officeDocument/2006/relationships/hyperlink" Target="https://www.opw-energy.ie/discovermore/pellet-boilers/" TargetMode="External"/><Relationship Id="rId27" Type="http://schemas.openxmlformats.org/officeDocument/2006/relationships/hyperlink" Target="https://www.opw-energy.ie/discovermore/childrens-art-competition-2021/" TargetMode="External"/><Relationship Id="rId30" Type="http://schemas.openxmlformats.org/officeDocument/2006/relationships/hyperlink" Target="https://www.surveymonkey.com/r/56P6F2C"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749</Words>
  <Characters>4272</Characters>
  <Application>Microsoft Office Word</Application>
  <DocSecurity>0</DocSecurity>
  <Lines>35</Lines>
  <Paragraphs>10</Paragraphs>
  <ScaleCrop>false</ScaleCrop>
  <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Watts, Anita (IE)</dc:creator>
  <cp:keywords/>
  <dc:description/>
  <cp:lastModifiedBy>Watts, Anita (IE)</cp:lastModifiedBy>
  <cp:revision>3</cp:revision>
  <dcterms:created xsi:type="dcterms:W3CDTF">2021-09-28T11:46:00Z</dcterms:created>
  <dcterms:modified xsi:type="dcterms:W3CDTF">2021-09-30T09:37:00Z</dcterms:modified>
</cp:coreProperties>
</file>